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E6" w:rsidRPr="002E568C" w:rsidRDefault="00846AE6" w:rsidP="00846AE6">
      <w:pPr>
        <w:tabs>
          <w:tab w:val="center" w:pos="4680"/>
        </w:tabs>
        <w:jc w:val="center"/>
        <w:rPr>
          <w:b/>
          <w:sz w:val="28"/>
          <w:szCs w:val="28"/>
        </w:rPr>
      </w:pPr>
      <w:r w:rsidRPr="002E568C">
        <w:rPr>
          <w:b/>
          <w:sz w:val="28"/>
          <w:szCs w:val="28"/>
        </w:rPr>
        <w:t>County Mental Health</w:t>
      </w:r>
    </w:p>
    <w:p w:rsidR="00846AE6" w:rsidRPr="002E568C" w:rsidRDefault="00846AE6" w:rsidP="00846AE6">
      <w:pPr>
        <w:tabs>
          <w:tab w:val="center" w:pos="4680"/>
        </w:tabs>
        <w:jc w:val="center"/>
        <w:rPr>
          <w:b/>
          <w:sz w:val="28"/>
          <w:szCs w:val="28"/>
        </w:rPr>
      </w:pPr>
      <w:r w:rsidRPr="002E568C">
        <w:rPr>
          <w:b/>
          <w:sz w:val="28"/>
          <w:szCs w:val="28"/>
        </w:rPr>
        <w:t xml:space="preserve"> Minutes of the Regular Meeting</w:t>
      </w:r>
    </w:p>
    <w:p w:rsidR="00846AE6" w:rsidRPr="002E568C" w:rsidRDefault="00F45485" w:rsidP="00846AE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September 12</w:t>
      </w:r>
      <w:r w:rsidR="00355876">
        <w:rPr>
          <w:sz w:val="28"/>
          <w:szCs w:val="28"/>
        </w:rPr>
        <w:t>,</w:t>
      </w:r>
      <w:r w:rsidR="00F4138F">
        <w:rPr>
          <w:sz w:val="28"/>
          <w:szCs w:val="28"/>
        </w:rPr>
        <w:t xml:space="preserve"> 2017</w:t>
      </w:r>
    </w:p>
    <w:p w:rsidR="00846AE6" w:rsidRDefault="008C2F2B" w:rsidP="00846AE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10:00</w:t>
      </w:r>
      <w:r w:rsidR="00846AE6" w:rsidRPr="002E568C">
        <w:rPr>
          <w:sz w:val="28"/>
          <w:szCs w:val="28"/>
        </w:rPr>
        <w:t xml:space="preserve"> a.m.</w:t>
      </w:r>
    </w:p>
    <w:p w:rsidR="009115F6" w:rsidRDefault="009115F6" w:rsidP="00846AE6">
      <w:pPr>
        <w:tabs>
          <w:tab w:val="center" w:pos="4680"/>
        </w:tabs>
        <w:jc w:val="center"/>
        <w:rPr>
          <w:sz w:val="28"/>
          <w:szCs w:val="28"/>
        </w:rPr>
      </w:pPr>
    </w:p>
    <w:p w:rsidR="00111042" w:rsidRPr="004830FA" w:rsidRDefault="00111042" w:rsidP="00846AE6">
      <w:pPr>
        <w:tabs>
          <w:tab w:val="center" w:pos="4680"/>
        </w:tabs>
        <w:rPr>
          <w:b/>
        </w:rPr>
      </w:pPr>
    </w:p>
    <w:p w:rsidR="00846AE6" w:rsidRPr="004830FA" w:rsidRDefault="00846AE6" w:rsidP="00C1084E">
      <w:pPr>
        <w:tabs>
          <w:tab w:val="center" w:pos="4680"/>
        </w:tabs>
        <w:jc w:val="both"/>
        <w:rPr>
          <w:b/>
        </w:rPr>
      </w:pPr>
      <w:r w:rsidRPr="004830FA">
        <w:rPr>
          <w:b/>
        </w:rPr>
        <w:t>Call to Order/Welcome/Prayer</w:t>
      </w:r>
    </w:p>
    <w:p w:rsidR="00846AE6" w:rsidRPr="004830FA" w:rsidRDefault="00846AE6" w:rsidP="00C1084E">
      <w:pPr>
        <w:jc w:val="both"/>
      </w:pPr>
      <w:r w:rsidRPr="004830FA">
        <w:t xml:space="preserve">The regular monthly meeting of the Board of Directors of Newaygo County Mental Health was called to order by </w:t>
      </w:r>
      <w:r w:rsidR="00D7694A">
        <w:t>Chair</w:t>
      </w:r>
      <w:r w:rsidRPr="004830FA">
        <w:t xml:space="preserve"> </w:t>
      </w:r>
      <w:r w:rsidR="00355876">
        <w:t>Steil</w:t>
      </w:r>
      <w:r w:rsidRPr="004830FA">
        <w:t xml:space="preserve"> a</w:t>
      </w:r>
      <w:r w:rsidR="00173BC3">
        <w:t xml:space="preserve">t </w:t>
      </w:r>
      <w:r w:rsidR="00F45485">
        <w:t>10:10</w:t>
      </w:r>
      <w:r w:rsidR="00164939" w:rsidRPr="004830FA">
        <w:t xml:space="preserve"> a.m. on Tuesday, </w:t>
      </w:r>
      <w:r w:rsidR="00F45485">
        <w:t>September 12</w:t>
      </w:r>
      <w:r w:rsidR="00F4138F">
        <w:t>, 2017</w:t>
      </w:r>
      <w:r w:rsidRPr="004830FA">
        <w:t xml:space="preserve">, in the Board Conference Room. </w:t>
      </w:r>
      <w:r w:rsidR="00F45485">
        <w:t xml:space="preserve"> </w:t>
      </w:r>
    </w:p>
    <w:p w:rsidR="00846AE6" w:rsidRPr="004830FA" w:rsidRDefault="00846AE6" w:rsidP="00C1084E">
      <w:pPr>
        <w:jc w:val="both"/>
      </w:pPr>
    </w:p>
    <w:p w:rsidR="00846AE6" w:rsidRPr="004830FA" w:rsidRDefault="00164939" w:rsidP="00C1084E">
      <w:pPr>
        <w:jc w:val="both"/>
      </w:pPr>
      <w:r w:rsidRPr="004830FA">
        <w:t xml:space="preserve">Member </w:t>
      </w:r>
      <w:r w:rsidR="00F45485">
        <w:t>Twing</w:t>
      </w:r>
      <w:r w:rsidR="00AD1386">
        <w:t xml:space="preserve"> </w:t>
      </w:r>
      <w:r w:rsidR="00846AE6" w:rsidRPr="004830FA">
        <w:t>opened the meeting with prayer.</w:t>
      </w:r>
    </w:p>
    <w:p w:rsidR="00846AE6" w:rsidRPr="004830FA" w:rsidRDefault="00846AE6" w:rsidP="00C1084E">
      <w:pPr>
        <w:jc w:val="both"/>
      </w:pPr>
    </w:p>
    <w:p w:rsidR="00846AE6" w:rsidRPr="004830FA" w:rsidRDefault="00846AE6" w:rsidP="00C1084E">
      <w:pPr>
        <w:jc w:val="both"/>
        <w:rPr>
          <w:b/>
        </w:rPr>
      </w:pPr>
      <w:r w:rsidRPr="004830FA">
        <w:rPr>
          <w:b/>
        </w:rPr>
        <w:t>Roll Call</w:t>
      </w:r>
    </w:p>
    <w:p w:rsidR="008E58A6" w:rsidRPr="004830FA" w:rsidRDefault="008E58A6" w:rsidP="00C1084E">
      <w:pPr>
        <w:jc w:val="both"/>
      </w:pPr>
    </w:p>
    <w:p w:rsidR="00846AE6" w:rsidRDefault="00846AE6" w:rsidP="00C1084E">
      <w:pPr>
        <w:ind w:left="2160" w:hanging="2160"/>
        <w:jc w:val="both"/>
      </w:pPr>
      <w:r w:rsidRPr="004830FA">
        <w:t>Members Present:</w:t>
      </w:r>
      <w:r w:rsidR="00153516" w:rsidRPr="004830FA">
        <w:tab/>
      </w:r>
      <w:r w:rsidR="003C412C">
        <w:t>Ralph Bell,</w:t>
      </w:r>
      <w:r w:rsidR="004C1B01">
        <w:t xml:space="preserve"> Sarah </w:t>
      </w:r>
      <w:r w:rsidR="00B85445">
        <w:t>Boluyt</w:t>
      </w:r>
      <w:r w:rsidR="004C1B01">
        <w:t>,</w:t>
      </w:r>
      <w:r w:rsidR="003C412C">
        <w:t xml:space="preserve"> </w:t>
      </w:r>
      <w:r w:rsidR="006075A7">
        <w:t>K</w:t>
      </w:r>
      <w:r w:rsidR="00083D82">
        <w:t xml:space="preserve">athy Broome, </w:t>
      </w:r>
      <w:r w:rsidR="006075A7">
        <w:t xml:space="preserve">Michael Hamm, </w:t>
      </w:r>
      <w:r w:rsidR="001C7962">
        <w:t>Adele</w:t>
      </w:r>
      <w:r w:rsidRPr="004830FA">
        <w:t xml:space="preserve"> Hansen</w:t>
      </w:r>
      <w:r w:rsidR="00D7694A">
        <w:t xml:space="preserve">, </w:t>
      </w:r>
      <w:r w:rsidRPr="004830FA">
        <w:t xml:space="preserve">Steve Johnson, </w:t>
      </w:r>
      <w:r w:rsidR="00AD1386">
        <w:t xml:space="preserve">Catherine Kellerman, </w:t>
      </w:r>
      <w:r w:rsidR="00355876">
        <w:t xml:space="preserve">Todd Koopmans, </w:t>
      </w:r>
      <w:r w:rsidR="00EB36B9">
        <w:t>Al</w:t>
      </w:r>
      <w:r w:rsidR="00805164">
        <w:t>bert</w:t>
      </w:r>
      <w:r w:rsidR="00EB36B9">
        <w:t xml:space="preserve"> Steil</w:t>
      </w:r>
      <w:r w:rsidR="00355876">
        <w:t>, Helen Taube and Susan Twing</w:t>
      </w:r>
      <w:r w:rsidR="00EB36B9">
        <w:t xml:space="preserve"> </w:t>
      </w:r>
    </w:p>
    <w:p w:rsidR="001C7962" w:rsidRDefault="001C7962" w:rsidP="00C1084E">
      <w:pPr>
        <w:ind w:left="2160" w:hanging="2160"/>
        <w:jc w:val="both"/>
      </w:pPr>
    </w:p>
    <w:p w:rsidR="001C7962" w:rsidRDefault="001C7962" w:rsidP="00C1084E">
      <w:pPr>
        <w:ind w:left="2160" w:hanging="2160"/>
        <w:jc w:val="both"/>
      </w:pPr>
      <w:r>
        <w:t xml:space="preserve">Members Excused:  </w:t>
      </w:r>
      <w:r>
        <w:tab/>
      </w:r>
      <w:r w:rsidR="008971F6">
        <w:t>Bryan Kolk</w:t>
      </w:r>
      <w:r w:rsidR="006075A7">
        <w:t xml:space="preserve"> </w:t>
      </w:r>
    </w:p>
    <w:p w:rsidR="007D1230" w:rsidRDefault="007D1230" w:rsidP="00C1084E">
      <w:pPr>
        <w:ind w:left="2160" w:hanging="2160"/>
        <w:jc w:val="both"/>
      </w:pPr>
    </w:p>
    <w:p w:rsidR="00EB36B9" w:rsidRDefault="00153516" w:rsidP="00C1084E">
      <w:pPr>
        <w:ind w:left="2160" w:hanging="2160"/>
        <w:jc w:val="both"/>
      </w:pPr>
      <w:r w:rsidRPr="004830FA">
        <w:t>Others Pr</w:t>
      </w:r>
      <w:r w:rsidR="00AC6795">
        <w:t>esent:</w:t>
      </w:r>
      <w:r w:rsidR="00AC6795">
        <w:tab/>
        <w:t>Michael Geoghan, Director</w:t>
      </w:r>
      <w:r w:rsidR="00B85445">
        <w:t>; Carol Mills, Chief Operating Officer;</w:t>
      </w:r>
      <w:r w:rsidR="009C482E">
        <w:t xml:space="preserve"> </w:t>
      </w:r>
      <w:r w:rsidRPr="004830FA">
        <w:t>Shannon</w:t>
      </w:r>
      <w:r w:rsidR="00164939" w:rsidRPr="004830FA">
        <w:t xml:space="preserve"> Woodside, </w:t>
      </w:r>
      <w:r w:rsidR="00B826C3">
        <w:t>recording s</w:t>
      </w:r>
      <w:r w:rsidR="00164939" w:rsidRPr="004830FA">
        <w:t>ecretary</w:t>
      </w:r>
      <w:r w:rsidR="00273274">
        <w:t>,</w:t>
      </w:r>
      <w:r w:rsidR="00EB36B9">
        <w:t xml:space="preserve"> </w:t>
      </w:r>
      <w:r w:rsidR="006075A7">
        <w:t>and 1</w:t>
      </w:r>
      <w:r w:rsidR="0001522A">
        <w:t>4</w:t>
      </w:r>
      <w:r w:rsidR="006075A7">
        <w:t xml:space="preserve"> member</w:t>
      </w:r>
      <w:r w:rsidR="0001522A">
        <w:t>s</w:t>
      </w:r>
      <w:r w:rsidR="006075A7">
        <w:t xml:space="preserve"> of the public.</w:t>
      </w:r>
    </w:p>
    <w:p w:rsidR="00805164" w:rsidRDefault="00805164" w:rsidP="00C1084E">
      <w:pPr>
        <w:ind w:left="2160" w:hanging="2160"/>
        <w:jc w:val="both"/>
        <w:rPr>
          <w:b/>
        </w:rPr>
      </w:pPr>
    </w:p>
    <w:p w:rsidR="00D56A90" w:rsidRPr="004830FA" w:rsidRDefault="00D56A90" w:rsidP="00C1084E">
      <w:pPr>
        <w:ind w:left="2160" w:hanging="2160"/>
        <w:jc w:val="both"/>
        <w:rPr>
          <w:b/>
        </w:rPr>
      </w:pPr>
      <w:r w:rsidRPr="004830FA">
        <w:rPr>
          <w:b/>
        </w:rPr>
        <w:t>Communications from the Public</w:t>
      </w:r>
    </w:p>
    <w:p w:rsidR="00B378E5" w:rsidRDefault="00355876" w:rsidP="00C1084E">
      <w:pPr>
        <w:ind w:left="2160" w:hanging="2160"/>
        <w:jc w:val="both"/>
      </w:pPr>
      <w:r>
        <w:t>No communication from the public.</w:t>
      </w:r>
    </w:p>
    <w:p w:rsidR="00A7517C" w:rsidRPr="004830FA" w:rsidRDefault="0032259E" w:rsidP="00C1084E">
      <w:pPr>
        <w:ind w:left="2160" w:hanging="2160"/>
        <w:jc w:val="both"/>
      </w:pPr>
      <w:r>
        <w:t xml:space="preserve"> </w:t>
      </w:r>
    </w:p>
    <w:p w:rsidR="006E3CE5" w:rsidRPr="004830FA" w:rsidRDefault="006E3CE5" w:rsidP="00C1084E">
      <w:pPr>
        <w:ind w:left="2160" w:hanging="2160"/>
        <w:jc w:val="both"/>
        <w:rPr>
          <w:b/>
        </w:rPr>
      </w:pPr>
      <w:r w:rsidRPr="004830FA">
        <w:rPr>
          <w:b/>
        </w:rPr>
        <w:t>Approval of Agenda</w:t>
      </w:r>
    </w:p>
    <w:p w:rsidR="006075A7" w:rsidRDefault="006A0060" w:rsidP="00355876">
      <w:pPr>
        <w:ind w:left="2160" w:hanging="2160"/>
        <w:jc w:val="both"/>
      </w:pPr>
      <w:r w:rsidRPr="004830FA">
        <w:rPr>
          <w:b/>
        </w:rPr>
        <w:t>Motion</w:t>
      </w:r>
      <w:r w:rsidR="00D7694A">
        <w:t xml:space="preserve"> by Member </w:t>
      </w:r>
      <w:r w:rsidR="006563CD">
        <w:t>Boluyt</w:t>
      </w:r>
      <w:r w:rsidR="00111042">
        <w:t>,</w:t>
      </w:r>
      <w:r w:rsidRPr="004830FA">
        <w:t xml:space="preserve"> </w:t>
      </w:r>
      <w:r w:rsidR="002D2CB7" w:rsidRPr="004830FA">
        <w:t>supported</w:t>
      </w:r>
      <w:r w:rsidRPr="004830FA">
        <w:t xml:space="preserve"> by Member </w:t>
      </w:r>
      <w:r w:rsidR="006563CD">
        <w:t>Koopmans</w:t>
      </w:r>
      <w:r w:rsidR="001B17A1">
        <w:t xml:space="preserve">, </w:t>
      </w:r>
      <w:r w:rsidR="00355876">
        <w:t xml:space="preserve">to approve the </w:t>
      </w:r>
      <w:r w:rsidR="00B85445">
        <w:t>agenda as</w:t>
      </w:r>
      <w:r w:rsidR="006075A7">
        <w:t xml:space="preserve"> presented.</w:t>
      </w:r>
      <w:r w:rsidR="00805164">
        <w:t xml:space="preserve">  </w:t>
      </w:r>
    </w:p>
    <w:p w:rsidR="00D0049A" w:rsidRDefault="003659FD" w:rsidP="00355876">
      <w:pPr>
        <w:ind w:left="2160" w:hanging="2160"/>
        <w:jc w:val="both"/>
      </w:pPr>
      <w:r>
        <w:t xml:space="preserve">Motion carried </w:t>
      </w:r>
      <w:r w:rsidR="006F5369">
        <w:t>unanimously</w:t>
      </w:r>
      <w:r>
        <w:t>.</w:t>
      </w:r>
    </w:p>
    <w:p w:rsidR="003659FD" w:rsidRDefault="003659FD" w:rsidP="00C1084E">
      <w:pPr>
        <w:jc w:val="both"/>
      </w:pPr>
    </w:p>
    <w:p w:rsidR="00D0049A" w:rsidRPr="004830FA" w:rsidRDefault="00D0049A" w:rsidP="00C1084E">
      <w:pPr>
        <w:ind w:left="2160" w:hanging="2160"/>
        <w:jc w:val="both"/>
        <w:rPr>
          <w:b/>
        </w:rPr>
      </w:pPr>
      <w:r w:rsidRPr="004830FA">
        <w:rPr>
          <w:b/>
        </w:rPr>
        <w:t>Approval of Minutes</w:t>
      </w:r>
    </w:p>
    <w:p w:rsidR="006563CD" w:rsidRDefault="00D0049A" w:rsidP="00A217C9">
      <w:pPr>
        <w:ind w:left="2160" w:hanging="2160"/>
        <w:jc w:val="both"/>
      </w:pPr>
      <w:r w:rsidRPr="004830FA">
        <w:rPr>
          <w:b/>
        </w:rPr>
        <w:t>Motion</w:t>
      </w:r>
      <w:r w:rsidRPr="004830FA">
        <w:t xml:space="preserve"> by Member</w:t>
      </w:r>
      <w:r w:rsidR="00E7089A">
        <w:t xml:space="preserve"> </w:t>
      </w:r>
      <w:r w:rsidR="006563CD">
        <w:t>Johnson</w:t>
      </w:r>
      <w:r w:rsidR="00AC6795">
        <w:t>,</w:t>
      </w:r>
      <w:r w:rsidRPr="004830FA">
        <w:t xml:space="preserve"> s</w:t>
      </w:r>
      <w:r w:rsidR="002D2CB7" w:rsidRPr="004830FA">
        <w:t>upported</w:t>
      </w:r>
      <w:r w:rsidRPr="004830FA">
        <w:t xml:space="preserve"> by Member</w:t>
      </w:r>
      <w:r w:rsidR="00E7089A">
        <w:t xml:space="preserve"> </w:t>
      </w:r>
      <w:r w:rsidR="006563CD">
        <w:t>Broome</w:t>
      </w:r>
      <w:r w:rsidR="00A217C9">
        <w:t>,</w:t>
      </w:r>
      <w:r w:rsidRPr="004830FA">
        <w:t xml:space="preserve"> </w:t>
      </w:r>
      <w:r w:rsidR="00AC6795">
        <w:t>to approve the minutes of</w:t>
      </w:r>
      <w:r w:rsidR="00566F83">
        <w:t xml:space="preserve"> </w:t>
      </w:r>
      <w:r w:rsidR="006563CD">
        <w:t xml:space="preserve">Annual </w:t>
      </w:r>
    </w:p>
    <w:p w:rsidR="00153516" w:rsidRDefault="006563CD" w:rsidP="00A217C9">
      <w:pPr>
        <w:ind w:left="2160" w:hanging="2160"/>
        <w:jc w:val="both"/>
      </w:pPr>
      <w:r>
        <w:t>Public Hearing,</w:t>
      </w:r>
      <w:r w:rsidRPr="004830FA">
        <w:t xml:space="preserve"> </w:t>
      </w:r>
      <w:r>
        <w:t>August 8</w:t>
      </w:r>
      <w:r w:rsidR="00355876">
        <w:t>,</w:t>
      </w:r>
      <w:r>
        <w:t xml:space="preserve"> </w:t>
      </w:r>
      <w:r w:rsidR="001046E4">
        <w:t>2017</w:t>
      </w:r>
      <w:r w:rsidR="00D0049A" w:rsidRPr="004830FA">
        <w:t>,</w:t>
      </w:r>
      <w:r>
        <w:t xml:space="preserve"> </w:t>
      </w:r>
      <w:r w:rsidR="00D0049A" w:rsidRPr="004830FA">
        <w:t>as presented</w:t>
      </w:r>
      <w:r w:rsidR="005517A4">
        <w:t xml:space="preserve"> in 6.0</w:t>
      </w:r>
      <w:r w:rsidR="00D0049A" w:rsidRPr="004830FA">
        <w:t>.</w:t>
      </w:r>
      <w:r w:rsidR="006F073A">
        <w:t xml:space="preserve">  </w:t>
      </w:r>
      <w:r w:rsidR="00D0049A" w:rsidRPr="004830FA">
        <w:t>Motion</w:t>
      </w:r>
      <w:r w:rsidR="005517A4">
        <w:t xml:space="preserve"> </w:t>
      </w:r>
      <w:r w:rsidR="00D0049A" w:rsidRPr="004830FA">
        <w:t>carried unanimously.</w:t>
      </w:r>
    </w:p>
    <w:p w:rsidR="006563CD" w:rsidRDefault="006563CD" w:rsidP="00A217C9">
      <w:pPr>
        <w:ind w:left="2160" w:hanging="2160"/>
        <w:jc w:val="both"/>
      </w:pPr>
    </w:p>
    <w:p w:rsidR="006563CD" w:rsidRDefault="006563CD" w:rsidP="006563CD">
      <w:pPr>
        <w:jc w:val="both"/>
      </w:pPr>
      <w:r w:rsidRPr="006563CD">
        <w:rPr>
          <w:b/>
        </w:rPr>
        <w:t>Motion</w:t>
      </w:r>
      <w:r>
        <w:t xml:space="preserve"> by Member Taube, supported by Member Hansen, to approve the minutes of </w:t>
      </w:r>
      <w:r w:rsidR="002D3393">
        <w:t>R</w:t>
      </w:r>
      <w:r>
        <w:t xml:space="preserve">egular </w:t>
      </w:r>
      <w:r w:rsidR="002D3393">
        <w:t>b</w:t>
      </w:r>
      <w:r>
        <w:t>oard meeting, August 8, 2017, as presented in 7.0.  Motion carried unanimously.</w:t>
      </w:r>
    </w:p>
    <w:p w:rsidR="00825EFF" w:rsidRDefault="00825EFF" w:rsidP="006563CD">
      <w:pPr>
        <w:jc w:val="both"/>
      </w:pPr>
    </w:p>
    <w:p w:rsidR="00825EFF" w:rsidRDefault="00825EFF" w:rsidP="006563CD">
      <w:pPr>
        <w:jc w:val="both"/>
        <w:rPr>
          <w:b/>
        </w:rPr>
      </w:pPr>
      <w:r w:rsidRPr="00825EFF">
        <w:rPr>
          <w:b/>
        </w:rPr>
        <w:t>Presentation</w:t>
      </w:r>
    </w:p>
    <w:p w:rsidR="00825EFF" w:rsidRPr="00825EFF" w:rsidRDefault="00825EFF" w:rsidP="006563CD">
      <w:pPr>
        <w:jc w:val="both"/>
      </w:pPr>
      <w:r>
        <w:t xml:space="preserve">NCMH Board of Director’s congratulated the NC RESA Career Tech students along with their teachers in their </w:t>
      </w:r>
      <w:r w:rsidR="002D3393">
        <w:t xml:space="preserve">development, </w:t>
      </w:r>
      <w:r>
        <w:t>design</w:t>
      </w:r>
      <w:r w:rsidR="002D3393">
        <w:t xml:space="preserve"> </w:t>
      </w:r>
      <w:r>
        <w:t xml:space="preserve">and construction of the Bridge to Recovery in our Atrium. </w:t>
      </w:r>
      <w:r w:rsidR="002D3393">
        <w:t xml:space="preserve">The students and teachers introduced themselves and shared what they did in the construction of the bridge. </w:t>
      </w:r>
      <w:r>
        <w:t xml:space="preserve"> </w:t>
      </w:r>
    </w:p>
    <w:p w:rsidR="00815EA8" w:rsidRDefault="00815EA8" w:rsidP="00C1084E">
      <w:pPr>
        <w:ind w:left="2160" w:hanging="2160"/>
        <w:jc w:val="both"/>
      </w:pPr>
    </w:p>
    <w:p w:rsidR="003D07C6" w:rsidRPr="004830FA" w:rsidRDefault="003D07C6" w:rsidP="00C1084E">
      <w:pPr>
        <w:jc w:val="both"/>
        <w:rPr>
          <w:b/>
        </w:rPr>
      </w:pPr>
      <w:r w:rsidRPr="004830FA">
        <w:rPr>
          <w:b/>
        </w:rPr>
        <w:t>Director’s Update</w:t>
      </w:r>
    </w:p>
    <w:p w:rsidR="00A37ACE" w:rsidRDefault="00041E5C" w:rsidP="00C1084E">
      <w:pPr>
        <w:jc w:val="both"/>
      </w:pPr>
      <w:r>
        <w:t xml:space="preserve">Director Geoghan reviewed his written report </w:t>
      </w:r>
      <w:r w:rsidR="00C32094">
        <w:t xml:space="preserve">presented in </w:t>
      </w:r>
      <w:r w:rsidR="00825EFF">
        <w:t>9</w:t>
      </w:r>
      <w:r w:rsidR="00C32094">
        <w:t>.0</w:t>
      </w:r>
      <w:r w:rsidR="00683D79">
        <w:t xml:space="preserve">.  </w:t>
      </w:r>
      <w:r w:rsidR="00AF2026">
        <w:t>D</w:t>
      </w:r>
      <w:r w:rsidR="002D46D1">
        <w:t>iscussion took place.</w:t>
      </w:r>
      <w:r w:rsidR="00830E98">
        <w:t xml:space="preserve">  </w:t>
      </w:r>
    </w:p>
    <w:p w:rsidR="00D53785" w:rsidRDefault="00D53785" w:rsidP="00C1084E">
      <w:pPr>
        <w:jc w:val="both"/>
      </w:pPr>
    </w:p>
    <w:p w:rsidR="005D4946" w:rsidRPr="004830FA" w:rsidRDefault="005D4946" w:rsidP="005D4946">
      <w:pPr>
        <w:jc w:val="both"/>
        <w:rPr>
          <w:b/>
        </w:rPr>
      </w:pPr>
      <w:r w:rsidRPr="004830FA">
        <w:rPr>
          <w:b/>
        </w:rPr>
        <w:t>Executive Committee</w:t>
      </w:r>
    </w:p>
    <w:p w:rsidR="005D4946" w:rsidRDefault="00825EFF" w:rsidP="00C1084E">
      <w:pPr>
        <w:jc w:val="both"/>
      </w:pPr>
      <w:r>
        <w:t>No meeting scheduled.</w:t>
      </w:r>
    </w:p>
    <w:p w:rsidR="009A2FEC" w:rsidRPr="004830FA" w:rsidRDefault="009A2FEC" w:rsidP="00C1084E">
      <w:pPr>
        <w:jc w:val="both"/>
        <w:rPr>
          <w:b/>
        </w:rPr>
      </w:pPr>
      <w:r w:rsidRPr="004830FA">
        <w:rPr>
          <w:b/>
        </w:rPr>
        <w:lastRenderedPageBreak/>
        <w:t xml:space="preserve">Finance </w:t>
      </w:r>
    </w:p>
    <w:p w:rsidR="00A612A7" w:rsidRDefault="00830E98" w:rsidP="00C1084E">
      <w:pPr>
        <w:jc w:val="both"/>
      </w:pPr>
      <w:r>
        <w:t xml:space="preserve">Check </w:t>
      </w:r>
      <w:r w:rsidR="00F202A5">
        <w:t>Register,</w:t>
      </w:r>
      <w:r w:rsidR="00677741">
        <w:t xml:space="preserve"> </w:t>
      </w:r>
      <w:r w:rsidR="00F202A5">
        <w:t xml:space="preserve">Cash Statement, </w:t>
      </w:r>
      <w:r w:rsidR="00825EFF">
        <w:t>July</w:t>
      </w:r>
      <w:r w:rsidR="00F202A5">
        <w:t xml:space="preserve"> Financial Statement, </w:t>
      </w:r>
      <w:r w:rsidR="00CD12B4">
        <w:t>were review</w:t>
      </w:r>
      <w:r w:rsidR="000623ED">
        <w:t>ed with the following inquiries ad</w:t>
      </w:r>
      <w:r w:rsidR="001A54EF">
        <w:t xml:space="preserve">dressed by Carol Mills, Chief </w:t>
      </w:r>
      <w:r>
        <w:t>Operating</w:t>
      </w:r>
      <w:r w:rsidR="001A54EF">
        <w:t xml:space="preserve"> Officer.</w:t>
      </w:r>
    </w:p>
    <w:p w:rsidR="00CD12B4" w:rsidRDefault="00CD12B4" w:rsidP="00C1084E">
      <w:pPr>
        <w:jc w:val="both"/>
      </w:pPr>
    </w:p>
    <w:p w:rsidR="00CD12B4" w:rsidRPr="00CD12B4" w:rsidRDefault="00CD12B4" w:rsidP="00C1084E">
      <w:pPr>
        <w:jc w:val="both"/>
        <w:rPr>
          <w:i/>
        </w:rPr>
      </w:pPr>
      <w:r w:rsidRPr="00CD12B4">
        <w:rPr>
          <w:i/>
        </w:rPr>
        <w:t>Check Register</w:t>
      </w:r>
    </w:p>
    <w:p w:rsidR="00CD12B4" w:rsidRDefault="00CD12B4" w:rsidP="00C1084E">
      <w:pPr>
        <w:jc w:val="both"/>
      </w:pPr>
    </w:p>
    <w:p w:rsidR="00D8594B" w:rsidRDefault="00BA2168" w:rsidP="00BA2168">
      <w:pPr>
        <w:ind w:left="720" w:hanging="720"/>
        <w:jc w:val="both"/>
      </w:pPr>
      <w:r>
        <w:t>90606</w:t>
      </w:r>
      <w:r w:rsidR="00D8594B">
        <w:tab/>
      </w:r>
      <w:r>
        <w:t>Empowerment Network</w:t>
      </w:r>
      <w:r w:rsidR="006F1F25">
        <w:tab/>
      </w:r>
      <w:r w:rsidR="00F202A5">
        <w:tab/>
      </w:r>
      <w:r w:rsidR="00D8594B">
        <w:t>$</w:t>
      </w:r>
      <w:r>
        <w:t>12,093.29</w:t>
      </w:r>
      <w:r w:rsidR="00D8594B">
        <w:t xml:space="preserve">; </w:t>
      </w:r>
      <w:r w:rsidR="00EF0427">
        <w:t xml:space="preserve">This is a </w:t>
      </w:r>
      <w:r>
        <w:t>monthly advance.</w:t>
      </w:r>
    </w:p>
    <w:p w:rsidR="006F1F25" w:rsidRDefault="00EF0427" w:rsidP="00FE3941">
      <w:pPr>
        <w:jc w:val="both"/>
      </w:pPr>
      <w:r>
        <w:t>90</w:t>
      </w:r>
      <w:r w:rsidR="00FE3941">
        <w:t>647</w:t>
      </w:r>
      <w:r w:rsidR="00BA2168">
        <w:tab/>
      </w:r>
      <w:r w:rsidR="00BA590C">
        <w:t>Light House</w:t>
      </w:r>
      <w:r>
        <w:t xml:space="preserve"> Title Company</w:t>
      </w:r>
      <w:r w:rsidR="006F1F25">
        <w:tab/>
      </w:r>
      <w:r w:rsidR="00F202A5">
        <w:tab/>
      </w:r>
      <w:r w:rsidR="00163AE8">
        <w:t>$</w:t>
      </w:r>
      <w:r w:rsidR="00BA2168">
        <w:t>166.00</w:t>
      </w:r>
      <w:r w:rsidR="00163AE8">
        <w:t xml:space="preserve">; This is </w:t>
      </w:r>
      <w:r w:rsidR="00FE3941">
        <w:t>for staff flex benefit cards.</w:t>
      </w:r>
    </w:p>
    <w:p w:rsidR="00FE3941" w:rsidRDefault="00F202A5" w:rsidP="00FE3941">
      <w:pPr>
        <w:jc w:val="both"/>
      </w:pPr>
      <w:r>
        <w:t>90</w:t>
      </w:r>
      <w:r w:rsidR="00FE3941">
        <w:t>737</w:t>
      </w:r>
      <w:r>
        <w:tab/>
      </w:r>
      <w:r w:rsidR="00FE3941">
        <w:t>NC RESA</w:t>
      </w:r>
      <w:r w:rsidR="00FE3941">
        <w:tab/>
      </w:r>
      <w:r>
        <w:tab/>
      </w:r>
      <w:r>
        <w:tab/>
      </w:r>
      <w:r>
        <w:tab/>
        <w:t>$</w:t>
      </w:r>
      <w:r w:rsidR="00FE3941">
        <w:t>1,000.00</w:t>
      </w:r>
      <w:r>
        <w:t xml:space="preserve">; This is for </w:t>
      </w:r>
      <w:r w:rsidR="00FE3941">
        <w:t xml:space="preserve">our internet and backup of </w:t>
      </w:r>
    </w:p>
    <w:p w:rsidR="00EF0427" w:rsidRDefault="00FE3941" w:rsidP="00FE3941">
      <w:pPr>
        <w:ind w:left="5040"/>
        <w:jc w:val="both"/>
      </w:pPr>
      <w:r>
        <w:t xml:space="preserve">      virtual servers.</w:t>
      </w:r>
    </w:p>
    <w:p w:rsidR="00F202A5" w:rsidRDefault="00F202A5" w:rsidP="006F1F25">
      <w:pPr>
        <w:jc w:val="both"/>
      </w:pPr>
      <w:r>
        <w:t>90569</w:t>
      </w:r>
      <w:r>
        <w:tab/>
        <w:t>A.A. Blodgett – St. Johns</w:t>
      </w:r>
      <w:r>
        <w:tab/>
      </w:r>
      <w:r>
        <w:tab/>
        <w:t>$449.00; This is for a co-payment.</w:t>
      </w:r>
    </w:p>
    <w:p w:rsidR="00F202A5" w:rsidRDefault="00F202A5" w:rsidP="006F1F25">
      <w:pPr>
        <w:jc w:val="both"/>
      </w:pPr>
      <w:r>
        <w:t>90587</w:t>
      </w:r>
      <w:r>
        <w:tab/>
        <w:t>Tiger Advertising</w:t>
      </w:r>
      <w:r>
        <w:tab/>
      </w:r>
      <w:r>
        <w:tab/>
      </w:r>
      <w:r>
        <w:tab/>
        <w:t>$115.20; This is for school advertising.</w:t>
      </w:r>
    </w:p>
    <w:p w:rsidR="00F202A5" w:rsidRDefault="00F202A5" w:rsidP="006F1F25">
      <w:pPr>
        <w:jc w:val="both"/>
      </w:pPr>
      <w:r>
        <w:t>90596</w:t>
      </w:r>
      <w:r>
        <w:tab/>
        <w:t>US Department of Education</w:t>
      </w:r>
      <w:r>
        <w:tab/>
      </w:r>
      <w:r>
        <w:tab/>
        <w:t>$129.74; This is a staff garnishment.</w:t>
      </w:r>
    </w:p>
    <w:p w:rsidR="00163AE8" w:rsidRDefault="00163AE8" w:rsidP="00163AE8">
      <w:pPr>
        <w:jc w:val="both"/>
      </w:pPr>
      <w:r>
        <w:t xml:space="preserve"> </w:t>
      </w:r>
      <w:r w:rsidR="006F1F25">
        <w:tab/>
      </w:r>
    </w:p>
    <w:p w:rsidR="00163AE8" w:rsidRDefault="00163AE8" w:rsidP="00163AE8">
      <w:pPr>
        <w:jc w:val="both"/>
        <w:rPr>
          <w:i/>
        </w:rPr>
      </w:pPr>
      <w:r w:rsidRPr="00163AE8">
        <w:rPr>
          <w:i/>
        </w:rPr>
        <w:t>Cash Statement</w:t>
      </w:r>
    </w:p>
    <w:p w:rsidR="00163AE8" w:rsidRDefault="006F1F25" w:rsidP="006F1F25">
      <w:pPr>
        <w:jc w:val="both"/>
      </w:pPr>
      <w:r>
        <w:t>No questions.</w:t>
      </w:r>
    </w:p>
    <w:p w:rsidR="0069158A" w:rsidRDefault="0069158A" w:rsidP="0069158A">
      <w:pPr>
        <w:jc w:val="both"/>
      </w:pPr>
    </w:p>
    <w:p w:rsidR="0069158A" w:rsidRDefault="00BA2168" w:rsidP="0069158A">
      <w:pPr>
        <w:jc w:val="both"/>
        <w:rPr>
          <w:i/>
        </w:rPr>
      </w:pPr>
      <w:r>
        <w:rPr>
          <w:i/>
        </w:rPr>
        <w:t xml:space="preserve">July </w:t>
      </w:r>
      <w:r w:rsidR="00F202A5">
        <w:rPr>
          <w:i/>
        </w:rPr>
        <w:t>Financial Statement</w:t>
      </w:r>
    </w:p>
    <w:p w:rsidR="00F202A5" w:rsidRDefault="00F202A5" w:rsidP="0069158A">
      <w:pPr>
        <w:jc w:val="both"/>
      </w:pPr>
      <w:r>
        <w:t>No questions.</w:t>
      </w:r>
    </w:p>
    <w:p w:rsidR="00FE3941" w:rsidRDefault="00FE3941" w:rsidP="0069158A">
      <w:pPr>
        <w:jc w:val="both"/>
      </w:pPr>
    </w:p>
    <w:p w:rsidR="00F202A5" w:rsidRPr="00FE3941" w:rsidRDefault="00FE3941" w:rsidP="0069158A">
      <w:pPr>
        <w:jc w:val="both"/>
        <w:rPr>
          <w:i/>
        </w:rPr>
      </w:pPr>
      <w:r>
        <w:rPr>
          <w:i/>
        </w:rPr>
        <w:t>Revised Budget #2 Fiscal Year 2017</w:t>
      </w:r>
    </w:p>
    <w:p w:rsidR="00F202A5" w:rsidRDefault="00F202A5" w:rsidP="0069158A">
      <w:pPr>
        <w:jc w:val="both"/>
      </w:pPr>
      <w:r w:rsidRPr="00D55BFA">
        <w:rPr>
          <w:b/>
        </w:rPr>
        <w:t>Motion</w:t>
      </w:r>
      <w:r>
        <w:t xml:space="preserve"> by Member </w:t>
      </w:r>
      <w:r w:rsidR="00FE3941">
        <w:t>Taube</w:t>
      </w:r>
      <w:r>
        <w:t xml:space="preserve">, supported by Member Kellerman, </w:t>
      </w:r>
      <w:r w:rsidR="001B72D8">
        <w:t xml:space="preserve">to approve the Revised </w:t>
      </w:r>
      <w:r w:rsidR="00FE3941">
        <w:t>#2 Budget for Fiscal Year 2017,</w:t>
      </w:r>
      <w:r w:rsidR="001B72D8">
        <w:t xml:space="preserve"> as presented</w:t>
      </w:r>
      <w:r w:rsidR="00FE3941">
        <w:t xml:space="preserve"> in 10.2.4</w:t>
      </w:r>
      <w:r w:rsidR="001B72D8">
        <w:t>.  Discussion took place.  Motion carried unanimously.</w:t>
      </w:r>
    </w:p>
    <w:p w:rsidR="00FE3941" w:rsidRDefault="00FE3941" w:rsidP="0069158A">
      <w:pPr>
        <w:jc w:val="both"/>
      </w:pPr>
    </w:p>
    <w:p w:rsidR="00FE3941" w:rsidRDefault="00FE3941" w:rsidP="0069158A">
      <w:pPr>
        <w:jc w:val="both"/>
        <w:rPr>
          <w:i/>
        </w:rPr>
      </w:pPr>
      <w:r>
        <w:rPr>
          <w:i/>
        </w:rPr>
        <w:t>Carpet Bid Summary and Approval of Contract</w:t>
      </w:r>
    </w:p>
    <w:p w:rsidR="00FE3941" w:rsidRDefault="00FE3941" w:rsidP="0069158A">
      <w:pPr>
        <w:jc w:val="both"/>
      </w:pPr>
      <w:r>
        <w:rPr>
          <w:b/>
        </w:rPr>
        <w:t xml:space="preserve">Motion </w:t>
      </w:r>
      <w:r>
        <w:t>by Member Taube, supported by Member Koopmans, to approve the bid for ca</w:t>
      </w:r>
      <w:r w:rsidR="0064413C">
        <w:t>rpet purchase and installation in the amount of $70,</w:t>
      </w:r>
      <w:r>
        <w:t>758.00 to Seelye Group LTD and to authorize the Executive Director to execute any contracts necessary to complete the purchase and installation as presented in 10.2.5.  Discussion took place.  Motion carried unanimously.</w:t>
      </w:r>
    </w:p>
    <w:p w:rsidR="00FE3941" w:rsidRDefault="00FE3941" w:rsidP="0069158A">
      <w:pPr>
        <w:jc w:val="both"/>
      </w:pPr>
    </w:p>
    <w:p w:rsidR="00FE3941" w:rsidRDefault="00FE3941" w:rsidP="0069158A">
      <w:pPr>
        <w:jc w:val="both"/>
        <w:rPr>
          <w:i/>
        </w:rPr>
      </w:pPr>
      <w:r>
        <w:rPr>
          <w:i/>
        </w:rPr>
        <w:t>Health Insurance Law Waiver/Public Act 152</w:t>
      </w:r>
    </w:p>
    <w:p w:rsidR="00854DB7" w:rsidRDefault="00FE3941" w:rsidP="00854DB7">
      <w:pPr>
        <w:jc w:val="both"/>
      </w:pPr>
      <w:r>
        <w:rPr>
          <w:b/>
        </w:rPr>
        <w:t>Motion</w:t>
      </w:r>
      <w:r>
        <w:t xml:space="preserve"> by Member Taube, supported by Member Johnson, to approve in accordance with Public Act 152 of 2011 section 8, I move that the Newaygo County Mental Health Board, as a public employer defined in section 2(f) of the Act, exempt itself from the requirements of PA 152 of 2011</w:t>
      </w:r>
      <w:r w:rsidR="002F6D73">
        <w:t xml:space="preserve"> for the fiscal year 2017-2018, as presented in 10.2.6.  Discussion took place.  </w:t>
      </w:r>
      <w:r w:rsidR="00854DB7">
        <w:t xml:space="preserve">A roll call vote was taken. </w:t>
      </w:r>
    </w:p>
    <w:p w:rsidR="00854DB7" w:rsidRDefault="00854DB7" w:rsidP="00854DB7">
      <w:pPr>
        <w:jc w:val="both"/>
      </w:pPr>
    </w:p>
    <w:p w:rsidR="00854DB7" w:rsidRDefault="00854DB7" w:rsidP="00854DB7">
      <w:pPr>
        <w:jc w:val="both"/>
      </w:pPr>
      <w:r>
        <w:t xml:space="preserve">Ayes:  Bell, Boluyt, Broome, Hamm, Hansen, Johnson, Kellerman, Koopmans, Steil, Taube, </w:t>
      </w:r>
    </w:p>
    <w:p w:rsidR="00854DB7" w:rsidRDefault="00854DB7" w:rsidP="00854DB7">
      <w:pPr>
        <w:jc w:val="both"/>
      </w:pPr>
      <w:r>
        <w:t xml:space="preserve">           Twing</w:t>
      </w:r>
    </w:p>
    <w:p w:rsidR="00854DB7" w:rsidRDefault="00854DB7" w:rsidP="00854DB7">
      <w:pPr>
        <w:jc w:val="both"/>
      </w:pPr>
      <w:r>
        <w:t>Nays: None</w:t>
      </w:r>
    </w:p>
    <w:p w:rsidR="00854DB7" w:rsidRDefault="00854DB7" w:rsidP="00854DB7">
      <w:pPr>
        <w:jc w:val="both"/>
      </w:pPr>
    </w:p>
    <w:p w:rsidR="00854DB7" w:rsidRDefault="00854DB7" w:rsidP="00854DB7">
      <w:pPr>
        <w:jc w:val="both"/>
      </w:pPr>
      <w:r>
        <w:t>Motion carried 11 – 0.</w:t>
      </w:r>
    </w:p>
    <w:p w:rsidR="002F6D73" w:rsidRDefault="002F6D73" w:rsidP="0069158A">
      <w:pPr>
        <w:jc w:val="both"/>
      </w:pPr>
    </w:p>
    <w:p w:rsidR="002F6D73" w:rsidRDefault="002F6D73" w:rsidP="0069158A">
      <w:pPr>
        <w:jc w:val="both"/>
        <w:rPr>
          <w:i/>
        </w:rPr>
      </w:pPr>
      <w:r>
        <w:rPr>
          <w:i/>
        </w:rPr>
        <w:t>MSHN/CMHSP FY18 Subcontract</w:t>
      </w:r>
    </w:p>
    <w:p w:rsidR="002F6D73" w:rsidRDefault="002F6D73" w:rsidP="00854DB7">
      <w:pPr>
        <w:jc w:val="both"/>
      </w:pPr>
      <w:r>
        <w:rPr>
          <w:b/>
        </w:rPr>
        <w:t>Motion</w:t>
      </w:r>
      <w:r>
        <w:t xml:space="preserve"> by Member Taube, supported by</w:t>
      </w:r>
      <w:r w:rsidR="00854DB7">
        <w:t xml:space="preserve"> Member Kellerman</w:t>
      </w:r>
      <w:r>
        <w:t>, to authorize the Executive Director to sign the Mid-State Health Network and Community Mental Health Services Program Subcontract for fiscal year 2018, contingent on Mid-State Health Network Board ap</w:t>
      </w:r>
      <w:r w:rsidR="00604C80">
        <w:t xml:space="preserve">proval.  Discussion took place.  </w:t>
      </w:r>
      <w:r w:rsidR="00854DB7">
        <w:t>Motion carried unanimously.</w:t>
      </w:r>
    </w:p>
    <w:p w:rsidR="002F6D73" w:rsidRDefault="002F6D73" w:rsidP="002F6D73">
      <w:pPr>
        <w:jc w:val="both"/>
      </w:pPr>
    </w:p>
    <w:p w:rsidR="00B85445" w:rsidRDefault="00B85445" w:rsidP="00C1084E">
      <w:pPr>
        <w:jc w:val="both"/>
        <w:rPr>
          <w:b/>
        </w:rPr>
      </w:pPr>
    </w:p>
    <w:p w:rsidR="006F1F25" w:rsidRDefault="006F1F25" w:rsidP="00C1084E">
      <w:pPr>
        <w:jc w:val="both"/>
        <w:rPr>
          <w:b/>
        </w:rPr>
      </w:pPr>
      <w:r>
        <w:rPr>
          <w:b/>
        </w:rPr>
        <w:lastRenderedPageBreak/>
        <w:t>Policy Committee</w:t>
      </w:r>
    </w:p>
    <w:p w:rsidR="006F1F25" w:rsidRDefault="002F6D73" w:rsidP="00C1084E">
      <w:pPr>
        <w:jc w:val="both"/>
      </w:pPr>
      <w:r>
        <w:t>Next meeting is October 11, 2017 at 10 a.m.</w:t>
      </w:r>
    </w:p>
    <w:p w:rsidR="0010659C" w:rsidRDefault="0010659C" w:rsidP="00C1084E">
      <w:pPr>
        <w:jc w:val="both"/>
      </w:pPr>
    </w:p>
    <w:p w:rsidR="00201A31" w:rsidRDefault="00201A31" w:rsidP="00C1084E">
      <w:pPr>
        <w:jc w:val="both"/>
        <w:rPr>
          <w:b/>
        </w:rPr>
      </w:pPr>
      <w:r w:rsidRPr="004830FA">
        <w:rPr>
          <w:b/>
        </w:rPr>
        <w:t>Recipient Rights</w:t>
      </w:r>
      <w:r w:rsidR="00FE68D2" w:rsidRPr="004830FA">
        <w:rPr>
          <w:b/>
        </w:rPr>
        <w:t xml:space="preserve"> Committee</w:t>
      </w:r>
    </w:p>
    <w:p w:rsidR="00665296" w:rsidRDefault="002F6D73" w:rsidP="00C1084E">
      <w:pPr>
        <w:jc w:val="both"/>
      </w:pPr>
      <w:r>
        <w:t>Minutes of August 14, 2017 were reviewed and discussed.  Cheryl Parker</w:t>
      </w:r>
      <w:r w:rsidR="00E74B66">
        <w:t xml:space="preserve">, Recipient Rights Officer, informed the board </w:t>
      </w:r>
      <w:r w:rsidR="00665296">
        <w:t>that</w:t>
      </w:r>
      <w:r w:rsidR="00854DB7">
        <w:t xml:space="preserve"> the mental health code says the board can opt to have the Recipient Rights Committee be the Appeals Committee or it can have a </w:t>
      </w:r>
      <w:r w:rsidR="00B85445">
        <w:t>stand-alone</w:t>
      </w:r>
      <w:r w:rsidR="00665296">
        <w:t xml:space="preserve"> Appeals Committee which is how it is in our policy now.  If we keep the policy </w:t>
      </w:r>
      <w:r w:rsidR="00B85445">
        <w:t xml:space="preserve">that is in place now </w:t>
      </w:r>
      <w:r w:rsidR="00665296">
        <w:t>we will have to have a list of names ongoing as to who is going to be on the Appeals Committee</w:t>
      </w:r>
      <w:r w:rsidR="00B85445">
        <w:t xml:space="preserve"> </w:t>
      </w:r>
      <w:r w:rsidR="00665296">
        <w:t xml:space="preserve">or since there is only eight members on the Recipient Rights Committee with the addition of the board chairperson who is ex-officio this committee </w:t>
      </w:r>
      <w:r w:rsidR="00B85445">
        <w:t xml:space="preserve">would </w:t>
      </w:r>
      <w:r w:rsidR="00665296">
        <w:t>be the Appeals Committee</w:t>
      </w:r>
      <w:r w:rsidR="0064413C">
        <w:t>.</w:t>
      </w:r>
    </w:p>
    <w:p w:rsidR="0064413C" w:rsidRDefault="0064413C" w:rsidP="00C1084E">
      <w:pPr>
        <w:jc w:val="both"/>
      </w:pPr>
    </w:p>
    <w:p w:rsidR="00E74B66" w:rsidRDefault="00E74B66" w:rsidP="00C1084E">
      <w:pPr>
        <w:jc w:val="both"/>
      </w:pPr>
      <w:r w:rsidRPr="00665296">
        <w:rPr>
          <w:b/>
        </w:rPr>
        <w:t>Motion</w:t>
      </w:r>
      <w:r>
        <w:t xml:space="preserve"> by Member Koopmans, supported by Member Hansen, to have the Appeal Committee be the Recipient Rights Committee.  Discussion took place.  Motion carried unanimously.</w:t>
      </w:r>
      <w:bookmarkStart w:id="0" w:name="_GoBack"/>
      <w:bookmarkEnd w:id="0"/>
    </w:p>
    <w:p w:rsidR="00B85445" w:rsidRDefault="00B85445" w:rsidP="00C1084E">
      <w:pPr>
        <w:jc w:val="both"/>
      </w:pPr>
    </w:p>
    <w:p w:rsidR="00B85445" w:rsidRDefault="00B85445" w:rsidP="00C1084E">
      <w:pPr>
        <w:jc w:val="both"/>
      </w:pPr>
      <w:r>
        <w:t>Cheryl Parker will change the policy to reflect the above motion and bring to the next Recipient Rights Committee meeting for review.</w:t>
      </w:r>
    </w:p>
    <w:p w:rsidR="00E74B66" w:rsidRDefault="00E74B66" w:rsidP="00C1084E">
      <w:pPr>
        <w:jc w:val="both"/>
      </w:pPr>
    </w:p>
    <w:p w:rsidR="00167D9A" w:rsidRDefault="0018799F" w:rsidP="00C1084E">
      <w:pPr>
        <w:jc w:val="both"/>
      </w:pPr>
      <w:r>
        <w:t xml:space="preserve">Next meeting is </w:t>
      </w:r>
      <w:r w:rsidR="00E74B66">
        <w:t>November 13</w:t>
      </w:r>
      <w:r>
        <w:t>, 2017 at 10:00 a.m.</w:t>
      </w:r>
    </w:p>
    <w:p w:rsidR="00167D9A" w:rsidRDefault="00167D9A" w:rsidP="00C1084E">
      <w:pPr>
        <w:jc w:val="both"/>
      </w:pPr>
    </w:p>
    <w:p w:rsidR="00FE68D2" w:rsidRPr="004830FA" w:rsidRDefault="00FE68D2" w:rsidP="00C1084E">
      <w:pPr>
        <w:jc w:val="both"/>
      </w:pPr>
      <w:r w:rsidRPr="004830FA">
        <w:rPr>
          <w:b/>
        </w:rPr>
        <w:t>Promotion &amp; Education Committee</w:t>
      </w:r>
    </w:p>
    <w:p w:rsidR="00124791" w:rsidRDefault="00E74B66" w:rsidP="00C1084E">
      <w:pPr>
        <w:jc w:val="both"/>
      </w:pPr>
      <w:r>
        <w:t>Board members will have a group picture taken at the next board meeting on October 10</w:t>
      </w:r>
      <w:r w:rsidRPr="00E74B66">
        <w:rPr>
          <w:vertAlign w:val="superscript"/>
        </w:rPr>
        <w:t>th</w:t>
      </w:r>
      <w:r w:rsidR="00B85445">
        <w:t>.</w:t>
      </w:r>
    </w:p>
    <w:p w:rsidR="00B85445" w:rsidRDefault="00B85445" w:rsidP="00C1084E">
      <w:pPr>
        <w:jc w:val="both"/>
      </w:pPr>
    </w:p>
    <w:p w:rsidR="00201A31" w:rsidRPr="004830FA" w:rsidRDefault="00FE68D2" w:rsidP="00C1084E">
      <w:pPr>
        <w:jc w:val="both"/>
        <w:rPr>
          <w:b/>
        </w:rPr>
      </w:pPr>
      <w:r w:rsidRPr="004830FA">
        <w:rPr>
          <w:b/>
        </w:rPr>
        <w:t>Consumer Advisory Committee</w:t>
      </w:r>
    </w:p>
    <w:p w:rsidR="00681A87" w:rsidRDefault="00681A87" w:rsidP="00C1084E">
      <w:pPr>
        <w:jc w:val="both"/>
      </w:pPr>
      <w:r>
        <w:t>Next meeting is September 28, 2017 at 1:00 p.m.</w:t>
      </w:r>
    </w:p>
    <w:p w:rsidR="001C59DD" w:rsidRPr="001C59DD" w:rsidRDefault="001C59DD" w:rsidP="00C1084E">
      <w:pPr>
        <w:jc w:val="both"/>
      </w:pPr>
    </w:p>
    <w:p w:rsidR="002311B0" w:rsidRDefault="002311B0" w:rsidP="00C1084E">
      <w:pPr>
        <w:jc w:val="both"/>
        <w:rPr>
          <w:b/>
        </w:rPr>
      </w:pPr>
      <w:r w:rsidRPr="002311B0">
        <w:rPr>
          <w:b/>
        </w:rPr>
        <w:t>Mid-State Health Network</w:t>
      </w:r>
    </w:p>
    <w:p w:rsidR="00681A87" w:rsidRDefault="00681A87" w:rsidP="00C1084E">
      <w:pPr>
        <w:jc w:val="both"/>
      </w:pPr>
      <w:r>
        <w:t xml:space="preserve">Member Johnson </w:t>
      </w:r>
      <w:r w:rsidR="00E74B66">
        <w:t xml:space="preserve">stated that the Saginaw audit has not been released to the MSHN Board members to review.  </w:t>
      </w:r>
      <w:r w:rsidR="00623E7C">
        <w:t>NCMH will be hosting t</w:t>
      </w:r>
      <w:r>
        <w:t xml:space="preserve">he next MSHN’s Board of Directors meeting on September 12, 2017 at 5 p.m.  </w:t>
      </w:r>
    </w:p>
    <w:p w:rsidR="00623E7C" w:rsidRDefault="00623E7C" w:rsidP="00C1084E">
      <w:pPr>
        <w:jc w:val="both"/>
      </w:pPr>
    </w:p>
    <w:p w:rsidR="002311B0" w:rsidRDefault="002311B0" w:rsidP="00C1084E">
      <w:pPr>
        <w:jc w:val="both"/>
        <w:rPr>
          <w:b/>
        </w:rPr>
      </w:pPr>
      <w:r w:rsidRPr="002311B0">
        <w:rPr>
          <w:b/>
        </w:rPr>
        <w:t>MACMHB</w:t>
      </w:r>
    </w:p>
    <w:p w:rsidR="00763A44" w:rsidRDefault="00623E7C" w:rsidP="00C1084E">
      <w:pPr>
        <w:jc w:val="both"/>
      </w:pPr>
      <w:r>
        <w:t>No updates</w:t>
      </w:r>
      <w:r w:rsidR="00FA026E">
        <w:t>.</w:t>
      </w:r>
    </w:p>
    <w:p w:rsidR="00750B40" w:rsidRDefault="00750B40" w:rsidP="00C1084E">
      <w:pPr>
        <w:jc w:val="both"/>
      </w:pPr>
    </w:p>
    <w:p w:rsidR="001D7546" w:rsidRPr="004830FA" w:rsidRDefault="001D7546" w:rsidP="00C1084E">
      <w:pPr>
        <w:jc w:val="both"/>
      </w:pPr>
      <w:r w:rsidRPr="004830FA">
        <w:rPr>
          <w:b/>
        </w:rPr>
        <w:t>Communications from the Public</w:t>
      </w:r>
    </w:p>
    <w:p w:rsidR="00D878E1" w:rsidRDefault="00D878E1" w:rsidP="00D878E1">
      <w:pPr>
        <w:ind w:left="2160" w:hanging="2160"/>
        <w:jc w:val="both"/>
      </w:pPr>
      <w:r>
        <w:t>No communication from the public.</w:t>
      </w:r>
    </w:p>
    <w:p w:rsidR="00D878E1" w:rsidRPr="004830FA" w:rsidRDefault="00D878E1" w:rsidP="00C1084E">
      <w:pPr>
        <w:jc w:val="both"/>
      </w:pPr>
    </w:p>
    <w:p w:rsidR="001D7546" w:rsidRPr="004830FA" w:rsidRDefault="001D7546" w:rsidP="00C1084E">
      <w:pPr>
        <w:jc w:val="both"/>
        <w:rPr>
          <w:b/>
        </w:rPr>
      </w:pPr>
      <w:r w:rsidRPr="004830FA">
        <w:rPr>
          <w:b/>
        </w:rPr>
        <w:t>Adjournment</w:t>
      </w:r>
    </w:p>
    <w:p w:rsidR="003E0F04" w:rsidRDefault="00101B9E" w:rsidP="00C1084E">
      <w:pPr>
        <w:jc w:val="both"/>
      </w:pPr>
      <w:r w:rsidRPr="00101B9E">
        <w:rPr>
          <w:b/>
        </w:rPr>
        <w:t>Motion</w:t>
      </w:r>
      <w:r>
        <w:t xml:space="preserve"> by Member </w:t>
      </w:r>
      <w:r w:rsidR="00623E7C">
        <w:t>Bell</w:t>
      </w:r>
      <w:r>
        <w:t xml:space="preserve">, supported by Member </w:t>
      </w:r>
      <w:r w:rsidR="00623E7C">
        <w:t>Kellerman</w:t>
      </w:r>
      <w:r w:rsidR="00215225">
        <w:t>,</w:t>
      </w:r>
      <w:r w:rsidR="00114AFF">
        <w:t xml:space="preserve"> to adjourn the meeting at </w:t>
      </w:r>
    </w:p>
    <w:p w:rsidR="004830FA" w:rsidRPr="004830FA" w:rsidRDefault="00623E7C" w:rsidP="00C1084E">
      <w:pPr>
        <w:jc w:val="both"/>
      </w:pPr>
      <w:r>
        <w:t>11:46</w:t>
      </w:r>
      <w:r w:rsidR="00BA590C">
        <w:t xml:space="preserve"> </w:t>
      </w:r>
      <w:r>
        <w:t>a</w:t>
      </w:r>
      <w:r w:rsidR="00BA590C">
        <w:t xml:space="preserve">.m.  </w:t>
      </w:r>
      <w:r w:rsidR="00101B9E">
        <w:t>Motion carried unanimously.</w:t>
      </w:r>
    </w:p>
    <w:p w:rsidR="00101B9E" w:rsidRDefault="00101B9E" w:rsidP="00C1084E">
      <w:pPr>
        <w:jc w:val="both"/>
      </w:pPr>
    </w:p>
    <w:p w:rsidR="00101B9E" w:rsidRDefault="00101B9E" w:rsidP="00C1084E">
      <w:pPr>
        <w:jc w:val="both"/>
      </w:pPr>
    </w:p>
    <w:p w:rsidR="00101B9E" w:rsidRDefault="00101B9E" w:rsidP="00C1084E">
      <w:pPr>
        <w:jc w:val="both"/>
      </w:pPr>
    </w:p>
    <w:p w:rsidR="003829B2" w:rsidRDefault="003829B2" w:rsidP="00C1084E">
      <w:pPr>
        <w:jc w:val="both"/>
      </w:pPr>
    </w:p>
    <w:p w:rsidR="00101B9E" w:rsidRPr="004830FA" w:rsidRDefault="00101B9E" w:rsidP="00C1084E">
      <w:pPr>
        <w:jc w:val="both"/>
      </w:pPr>
    </w:p>
    <w:p w:rsidR="007E74B5" w:rsidRPr="004830FA" w:rsidRDefault="007E74B5" w:rsidP="00C1084E">
      <w:pPr>
        <w:jc w:val="both"/>
      </w:pP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</w:p>
    <w:p w:rsidR="00881CEC" w:rsidRPr="004830FA" w:rsidRDefault="00215225" w:rsidP="00C1084E">
      <w:pPr>
        <w:jc w:val="both"/>
      </w:pPr>
      <w:r>
        <w:t>Albert Steil</w:t>
      </w:r>
      <w:r w:rsidR="007E74B5" w:rsidRPr="004830FA">
        <w:t xml:space="preserve">, </w:t>
      </w:r>
      <w:r w:rsidR="00387DEC" w:rsidRPr="004830FA">
        <w:t>Chairperson</w:t>
      </w:r>
      <w:r w:rsidR="00387DEC" w:rsidRPr="004830FA">
        <w:tab/>
      </w:r>
      <w:r w:rsidR="007E74B5" w:rsidRPr="004830FA">
        <w:tab/>
      </w:r>
      <w:r w:rsidR="007E74B5" w:rsidRPr="004830FA">
        <w:tab/>
      </w:r>
      <w:r w:rsidR="007E74B5" w:rsidRPr="004830FA">
        <w:tab/>
      </w:r>
      <w:r>
        <w:t>Sarah Boluyt</w:t>
      </w:r>
      <w:r w:rsidR="007E74B5" w:rsidRPr="004830FA">
        <w:t>, Secretary</w:t>
      </w:r>
    </w:p>
    <w:sectPr w:rsidR="00881CEC" w:rsidRPr="004830FA" w:rsidSect="00483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69" w:rsidRDefault="006F5369" w:rsidP="006F5369">
      <w:r>
        <w:separator/>
      </w:r>
    </w:p>
  </w:endnote>
  <w:endnote w:type="continuationSeparator" w:id="0">
    <w:p w:rsidR="006F5369" w:rsidRDefault="006F5369" w:rsidP="006F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69" w:rsidRDefault="006F5369" w:rsidP="006F5369">
      <w:r>
        <w:separator/>
      </w:r>
    </w:p>
  </w:footnote>
  <w:footnote w:type="continuationSeparator" w:id="0">
    <w:p w:rsidR="006F5369" w:rsidRDefault="006F5369" w:rsidP="006F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690"/>
    <w:multiLevelType w:val="hybridMultilevel"/>
    <w:tmpl w:val="16EE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967"/>
    <w:multiLevelType w:val="hybridMultilevel"/>
    <w:tmpl w:val="A5F6390E"/>
    <w:lvl w:ilvl="0" w:tplc="454CF35C">
      <w:start w:val="877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B324AE"/>
    <w:multiLevelType w:val="hybridMultilevel"/>
    <w:tmpl w:val="A0D6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00AB"/>
    <w:multiLevelType w:val="hybridMultilevel"/>
    <w:tmpl w:val="BC2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10B3"/>
    <w:multiLevelType w:val="hybridMultilevel"/>
    <w:tmpl w:val="9764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35EE"/>
    <w:multiLevelType w:val="hybridMultilevel"/>
    <w:tmpl w:val="3E5C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E5922"/>
    <w:multiLevelType w:val="hybridMultilevel"/>
    <w:tmpl w:val="5B68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5CC3"/>
    <w:multiLevelType w:val="hybridMultilevel"/>
    <w:tmpl w:val="C5F2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77EDB"/>
    <w:multiLevelType w:val="hybridMultilevel"/>
    <w:tmpl w:val="C0AC3B32"/>
    <w:lvl w:ilvl="0" w:tplc="454CF35C">
      <w:start w:val="877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30D29"/>
    <w:multiLevelType w:val="hybridMultilevel"/>
    <w:tmpl w:val="293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E6"/>
    <w:rsid w:val="0001522A"/>
    <w:rsid w:val="00025B92"/>
    <w:rsid w:val="000335C3"/>
    <w:rsid w:val="000336CA"/>
    <w:rsid w:val="00041E5C"/>
    <w:rsid w:val="000536C5"/>
    <w:rsid w:val="00054E36"/>
    <w:rsid w:val="0006189C"/>
    <w:rsid w:val="000623ED"/>
    <w:rsid w:val="00062F74"/>
    <w:rsid w:val="00067424"/>
    <w:rsid w:val="00083D82"/>
    <w:rsid w:val="000B14CB"/>
    <w:rsid w:val="000B1514"/>
    <w:rsid w:val="000D5B07"/>
    <w:rsid w:val="000E1183"/>
    <w:rsid w:val="000E723E"/>
    <w:rsid w:val="000E7969"/>
    <w:rsid w:val="000F4694"/>
    <w:rsid w:val="00101982"/>
    <w:rsid w:val="00101B9E"/>
    <w:rsid w:val="001046E4"/>
    <w:rsid w:val="0010659C"/>
    <w:rsid w:val="001100FA"/>
    <w:rsid w:val="00111042"/>
    <w:rsid w:val="00114AFF"/>
    <w:rsid w:val="00120A77"/>
    <w:rsid w:val="00124791"/>
    <w:rsid w:val="00132E4E"/>
    <w:rsid w:val="001503AE"/>
    <w:rsid w:val="00153516"/>
    <w:rsid w:val="001538AF"/>
    <w:rsid w:val="001563A6"/>
    <w:rsid w:val="00163AE8"/>
    <w:rsid w:val="00164939"/>
    <w:rsid w:val="0016519E"/>
    <w:rsid w:val="00167D9A"/>
    <w:rsid w:val="0017056C"/>
    <w:rsid w:val="00173BC3"/>
    <w:rsid w:val="00182F77"/>
    <w:rsid w:val="00184526"/>
    <w:rsid w:val="0018799F"/>
    <w:rsid w:val="001915FF"/>
    <w:rsid w:val="001A54EF"/>
    <w:rsid w:val="001B17A1"/>
    <w:rsid w:val="001B3D42"/>
    <w:rsid w:val="001B55C4"/>
    <w:rsid w:val="001B72D8"/>
    <w:rsid w:val="001C3772"/>
    <w:rsid w:val="001C59DD"/>
    <w:rsid w:val="001C7962"/>
    <w:rsid w:val="001D30EB"/>
    <w:rsid w:val="001D6C02"/>
    <w:rsid w:val="001D7546"/>
    <w:rsid w:val="001E274E"/>
    <w:rsid w:val="001E47DF"/>
    <w:rsid w:val="001E7368"/>
    <w:rsid w:val="001F5CB0"/>
    <w:rsid w:val="00201A31"/>
    <w:rsid w:val="0020789F"/>
    <w:rsid w:val="002129DF"/>
    <w:rsid w:val="002142FA"/>
    <w:rsid w:val="00215225"/>
    <w:rsid w:val="0021570C"/>
    <w:rsid w:val="00225D0F"/>
    <w:rsid w:val="002311B0"/>
    <w:rsid w:val="002351B3"/>
    <w:rsid w:val="002416A1"/>
    <w:rsid w:val="00244D93"/>
    <w:rsid w:val="00252724"/>
    <w:rsid w:val="0026111D"/>
    <w:rsid w:val="00273274"/>
    <w:rsid w:val="002959C5"/>
    <w:rsid w:val="002D0A49"/>
    <w:rsid w:val="002D1FD9"/>
    <w:rsid w:val="002D2CB7"/>
    <w:rsid w:val="002D3393"/>
    <w:rsid w:val="002D38A7"/>
    <w:rsid w:val="002D46D1"/>
    <w:rsid w:val="002D51CA"/>
    <w:rsid w:val="002E1543"/>
    <w:rsid w:val="002E568C"/>
    <w:rsid w:val="002F3D88"/>
    <w:rsid w:val="002F6D73"/>
    <w:rsid w:val="00306FF8"/>
    <w:rsid w:val="00317EA2"/>
    <w:rsid w:val="0032259E"/>
    <w:rsid w:val="00323015"/>
    <w:rsid w:val="00324B23"/>
    <w:rsid w:val="00327052"/>
    <w:rsid w:val="00331EB4"/>
    <w:rsid w:val="003364AE"/>
    <w:rsid w:val="00355876"/>
    <w:rsid w:val="00357BDC"/>
    <w:rsid w:val="003659FD"/>
    <w:rsid w:val="0038060B"/>
    <w:rsid w:val="003829B2"/>
    <w:rsid w:val="003856C7"/>
    <w:rsid w:val="00387026"/>
    <w:rsid w:val="00387DEC"/>
    <w:rsid w:val="00390633"/>
    <w:rsid w:val="003915D0"/>
    <w:rsid w:val="00397F7F"/>
    <w:rsid w:val="003B1E8C"/>
    <w:rsid w:val="003B611F"/>
    <w:rsid w:val="003C412C"/>
    <w:rsid w:val="003C5A53"/>
    <w:rsid w:val="003C7D44"/>
    <w:rsid w:val="003D07C6"/>
    <w:rsid w:val="003D4795"/>
    <w:rsid w:val="003D648E"/>
    <w:rsid w:val="003E0F04"/>
    <w:rsid w:val="003E5FE9"/>
    <w:rsid w:val="004001B9"/>
    <w:rsid w:val="00403F34"/>
    <w:rsid w:val="0041428A"/>
    <w:rsid w:val="00433577"/>
    <w:rsid w:val="00436672"/>
    <w:rsid w:val="004366DB"/>
    <w:rsid w:val="00441DA0"/>
    <w:rsid w:val="00442AD7"/>
    <w:rsid w:val="00451FEE"/>
    <w:rsid w:val="0045518A"/>
    <w:rsid w:val="00462A27"/>
    <w:rsid w:val="0046544B"/>
    <w:rsid w:val="004830FA"/>
    <w:rsid w:val="00490C28"/>
    <w:rsid w:val="0049225F"/>
    <w:rsid w:val="004930EF"/>
    <w:rsid w:val="004934B7"/>
    <w:rsid w:val="004A0C76"/>
    <w:rsid w:val="004C02E3"/>
    <w:rsid w:val="004C1B01"/>
    <w:rsid w:val="004C2D8A"/>
    <w:rsid w:val="004C7966"/>
    <w:rsid w:val="004E0376"/>
    <w:rsid w:val="004E47B4"/>
    <w:rsid w:val="004E5457"/>
    <w:rsid w:val="005018D0"/>
    <w:rsid w:val="00504476"/>
    <w:rsid w:val="00516E6D"/>
    <w:rsid w:val="00520338"/>
    <w:rsid w:val="005231A7"/>
    <w:rsid w:val="0052350F"/>
    <w:rsid w:val="00535EAB"/>
    <w:rsid w:val="00541A72"/>
    <w:rsid w:val="005517A4"/>
    <w:rsid w:val="00561062"/>
    <w:rsid w:val="00566F83"/>
    <w:rsid w:val="005719FB"/>
    <w:rsid w:val="00571E5F"/>
    <w:rsid w:val="0057540D"/>
    <w:rsid w:val="005825A3"/>
    <w:rsid w:val="005B74B2"/>
    <w:rsid w:val="005D4946"/>
    <w:rsid w:val="005E3D05"/>
    <w:rsid w:val="005E59FF"/>
    <w:rsid w:val="005E5E25"/>
    <w:rsid w:val="00604C80"/>
    <w:rsid w:val="006057B7"/>
    <w:rsid w:val="006075A7"/>
    <w:rsid w:val="00615B75"/>
    <w:rsid w:val="006171BB"/>
    <w:rsid w:val="00623E7C"/>
    <w:rsid w:val="0064413C"/>
    <w:rsid w:val="006563CD"/>
    <w:rsid w:val="00665296"/>
    <w:rsid w:val="00671294"/>
    <w:rsid w:val="0067499C"/>
    <w:rsid w:val="00677741"/>
    <w:rsid w:val="00681A87"/>
    <w:rsid w:val="00683D79"/>
    <w:rsid w:val="0069158A"/>
    <w:rsid w:val="006A0060"/>
    <w:rsid w:val="006C301E"/>
    <w:rsid w:val="006D11A4"/>
    <w:rsid w:val="006D1C68"/>
    <w:rsid w:val="006D7A20"/>
    <w:rsid w:val="006E1BA8"/>
    <w:rsid w:val="006E3CE5"/>
    <w:rsid w:val="006E7A0F"/>
    <w:rsid w:val="006F073A"/>
    <w:rsid w:val="006F1F25"/>
    <w:rsid w:val="006F23DF"/>
    <w:rsid w:val="006F4DE7"/>
    <w:rsid w:val="006F5369"/>
    <w:rsid w:val="007032FA"/>
    <w:rsid w:val="0071309D"/>
    <w:rsid w:val="00721263"/>
    <w:rsid w:val="007220A9"/>
    <w:rsid w:val="00734340"/>
    <w:rsid w:val="00750B40"/>
    <w:rsid w:val="0075545D"/>
    <w:rsid w:val="00757222"/>
    <w:rsid w:val="00763A44"/>
    <w:rsid w:val="00764182"/>
    <w:rsid w:val="007D1230"/>
    <w:rsid w:val="007D2CBE"/>
    <w:rsid w:val="007E15AE"/>
    <w:rsid w:val="007E4902"/>
    <w:rsid w:val="007E4A7B"/>
    <w:rsid w:val="007E74B5"/>
    <w:rsid w:val="007F33B3"/>
    <w:rsid w:val="008047B5"/>
    <w:rsid w:val="00805164"/>
    <w:rsid w:val="00813589"/>
    <w:rsid w:val="00815EA8"/>
    <w:rsid w:val="00825EFF"/>
    <w:rsid w:val="00830E98"/>
    <w:rsid w:val="00831F42"/>
    <w:rsid w:val="0084057F"/>
    <w:rsid w:val="008417EC"/>
    <w:rsid w:val="008418B1"/>
    <w:rsid w:val="00845B0E"/>
    <w:rsid w:val="00846AE6"/>
    <w:rsid w:val="008549AC"/>
    <w:rsid w:val="00854DB7"/>
    <w:rsid w:val="0085619F"/>
    <w:rsid w:val="00856DC9"/>
    <w:rsid w:val="008707B7"/>
    <w:rsid w:val="0087099C"/>
    <w:rsid w:val="0087570D"/>
    <w:rsid w:val="00881838"/>
    <w:rsid w:val="00881CEC"/>
    <w:rsid w:val="00884F22"/>
    <w:rsid w:val="0088621B"/>
    <w:rsid w:val="00886DDE"/>
    <w:rsid w:val="00887BD4"/>
    <w:rsid w:val="00891130"/>
    <w:rsid w:val="00891306"/>
    <w:rsid w:val="008971F6"/>
    <w:rsid w:val="008A04C4"/>
    <w:rsid w:val="008B0B2F"/>
    <w:rsid w:val="008B3E3D"/>
    <w:rsid w:val="008B51E4"/>
    <w:rsid w:val="008B7774"/>
    <w:rsid w:val="008C2F2B"/>
    <w:rsid w:val="008C685C"/>
    <w:rsid w:val="008D3781"/>
    <w:rsid w:val="008E088E"/>
    <w:rsid w:val="008E58A6"/>
    <w:rsid w:val="008F63AA"/>
    <w:rsid w:val="00902ABD"/>
    <w:rsid w:val="00903889"/>
    <w:rsid w:val="0090422D"/>
    <w:rsid w:val="009115F6"/>
    <w:rsid w:val="00930427"/>
    <w:rsid w:val="00935304"/>
    <w:rsid w:val="009447F6"/>
    <w:rsid w:val="009449B5"/>
    <w:rsid w:val="00957105"/>
    <w:rsid w:val="00972BDF"/>
    <w:rsid w:val="00972E38"/>
    <w:rsid w:val="0098680B"/>
    <w:rsid w:val="009A2FEC"/>
    <w:rsid w:val="009B63DF"/>
    <w:rsid w:val="009C0F05"/>
    <w:rsid w:val="009C482E"/>
    <w:rsid w:val="009C5411"/>
    <w:rsid w:val="009D5260"/>
    <w:rsid w:val="009D5A9F"/>
    <w:rsid w:val="009E031A"/>
    <w:rsid w:val="009F3A42"/>
    <w:rsid w:val="009F6F6A"/>
    <w:rsid w:val="00A217C9"/>
    <w:rsid w:val="00A25261"/>
    <w:rsid w:val="00A33C65"/>
    <w:rsid w:val="00A34CCE"/>
    <w:rsid w:val="00A37ACE"/>
    <w:rsid w:val="00A44EE3"/>
    <w:rsid w:val="00A459C0"/>
    <w:rsid w:val="00A53843"/>
    <w:rsid w:val="00A612A7"/>
    <w:rsid w:val="00A7517C"/>
    <w:rsid w:val="00A85F26"/>
    <w:rsid w:val="00A90EDC"/>
    <w:rsid w:val="00A93895"/>
    <w:rsid w:val="00AA3712"/>
    <w:rsid w:val="00AB43E6"/>
    <w:rsid w:val="00AB4DB0"/>
    <w:rsid w:val="00AB6443"/>
    <w:rsid w:val="00AC50F8"/>
    <w:rsid w:val="00AC6795"/>
    <w:rsid w:val="00AD0739"/>
    <w:rsid w:val="00AD1386"/>
    <w:rsid w:val="00AD582B"/>
    <w:rsid w:val="00AE1382"/>
    <w:rsid w:val="00AF2026"/>
    <w:rsid w:val="00B3752A"/>
    <w:rsid w:val="00B378E5"/>
    <w:rsid w:val="00B826C3"/>
    <w:rsid w:val="00B85445"/>
    <w:rsid w:val="00B90F48"/>
    <w:rsid w:val="00B94DC8"/>
    <w:rsid w:val="00BA2168"/>
    <w:rsid w:val="00BA38B8"/>
    <w:rsid w:val="00BA590C"/>
    <w:rsid w:val="00BB0146"/>
    <w:rsid w:val="00BB10E4"/>
    <w:rsid w:val="00BD6C3C"/>
    <w:rsid w:val="00BD7912"/>
    <w:rsid w:val="00BE1542"/>
    <w:rsid w:val="00BE2B58"/>
    <w:rsid w:val="00BE2D1F"/>
    <w:rsid w:val="00BF5485"/>
    <w:rsid w:val="00BF5CAE"/>
    <w:rsid w:val="00BF683A"/>
    <w:rsid w:val="00C1084E"/>
    <w:rsid w:val="00C12618"/>
    <w:rsid w:val="00C15084"/>
    <w:rsid w:val="00C32094"/>
    <w:rsid w:val="00C41A10"/>
    <w:rsid w:val="00C530B0"/>
    <w:rsid w:val="00C53560"/>
    <w:rsid w:val="00C54991"/>
    <w:rsid w:val="00C54AB2"/>
    <w:rsid w:val="00C565FB"/>
    <w:rsid w:val="00C6228A"/>
    <w:rsid w:val="00C6585E"/>
    <w:rsid w:val="00C70631"/>
    <w:rsid w:val="00C81664"/>
    <w:rsid w:val="00C81CE5"/>
    <w:rsid w:val="00C87CC2"/>
    <w:rsid w:val="00C960C2"/>
    <w:rsid w:val="00CB367F"/>
    <w:rsid w:val="00CB7921"/>
    <w:rsid w:val="00CC0EF2"/>
    <w:rsid w:val="00CC236B"/>
    <w:rsid w:val="00CD12B4"/>
    <w:rsid w:val="00CF1CB2"/>
    <w:rsid w:val="00D0049A"/>
    <w:rsid w:val="00D07864"/>
    <w:rsid w:val="00D317AE"/>
    <w:rsid w:val="00D53785"/>
    <w:rsid w:val="00D55BFA"/>
    <w:rsid w:val="00D56A90"/>
    <w:rsid w:val="00D7694A"/>
    <w:rsid w:val="00D8594B"/>
    <w:rsid w:val="00D878E1"/>
    <w:rsid w:val="00D9314A"/>
    <w:rsid w:val="00D94B40"/>
    <w:rsid w:val="00DA04D2"/>
    <w:rsid w:val="00DA425E"/>
    <w:rsid w:val="00DA7D81"/>
    <w:rsid w:val="00DB4DFC"/>
    <w:rsid w:val="00DC00B9"/>
    <w:rsid w:val="00DC40C4"/>
    <w:rsid w:val="00DC5DF2"/>
    <w:rsid w:val="00DD122F"/>
    <w:rsid w:val="00DD6AE2"/>
    <w:rsid w:val="00E03595"/>
    <w:rsid w:val="00E04C38"/>
    <w:rsid w:val="00E15B3C"/>
    <w:rsid w:val="00E15F32"/>
    <w:rsid w:val="00E16940"/>
    <w:rsid w:val="00E179D7"/>
    <w:rsid w:val="00E236AD"/>
    <w:rsid w:val="00E40A12"/>
    <w:rsid w:val="00E45357"/>
    <w:rsid w:val="00E47E3D"/>
    <w:rsid w:val="00E516CA"/>
    <w:rsid w:val="00E56061"/>
    <w:rsid w:val="00E7089A"/>
    <w:rsid w:val="00E74B66"/>
    <w:rsid w:val="00E7725F"/>
    <w:rsid w:val="00E818C2"/>
    <w:rsid w:val="00E8225D"/>
    <w:rsid w:val="00EA279D"/>
    <w:rsid w:val="00EA4291"/>
    <w:rsid w:val="00EB36B9"/>
    <w:rsid w:val="00EC0574"/>
    <w:rsid w:val="00EC6090"/>
    <w:rsid w:val="00ED0447"/>
    <w:rsid w:val="00ED4F60"/>
    <w:rsid w:val="00ED645D"/>
    <w:rsid w:val="00EE03E7"/>
    <w:rsid w:val="00EF0427"/>
    <w:rsid w:val="00EF7949"/>
    <w:rsid w:val="00F00557"/>
    <w:rsid w:val="00F0189E"/>
    <w:rsid w:val="00F202A5"/>
    <w:rsid w:val="00F4138F"/>
    <w:rsid w:val="00F45485"/>
    <w:rsid w:val="00F50AA2"/>
    <w:rsid w:val="00F528D3"/>
    <w:rsid w:val="00F54CAC"/>
    <w:rsid w:val="00F5521F"/>
    <w:rsid w:val="00F6477D"/>
    <w:rsid w:val="00F922BA"/>
    <w:rsid w:val="00F93B5D"/>
    <w:rsid w:val="00FA026E"/>
    <w:rsid w:val="00FA06D9"/>
    <w:rsid w:val="00FA68CE"/>
    <w:rsid w:val="00FB039A"/>
    <w:rsid w:val="00FB70EB"/>
    <w:rsid w:val="00FC2CE3"/>
    <w:rsid w:val="00FE3941"/>
    <w:rsid w:val="00FE68D2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D37FD33E-D282-4714-AE66-A162B6FC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9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9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5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3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3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623E-DC79-440C-93A6-47CEDBBF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Woodside</dc:creator>
  <cp:lastModifiedBy>Shannon Woodside</cp:lastModifiedBy>
  <cp:revision>5</cp:revision>
  <cp:lastPrinted>2017-10-03T15:56:00Z</cp:lastPrinted>
  <dcterms:created xsi:type="dcterms:W3CDTF">2017-09-27T17:21:00Z</dcterms:created>
  <dcterms:modified xsi:type="dcterms:W3CDTF">2017-10-03T15:56:00Z</dcterms:modified>
</cp:coreProperties>
</file>